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B3D6" w14:textId="6159E077" w:rsidR="0098676E" w:rsidRPr="008B76DC" w:rsidRDefault="0098676E" w:rsidP="0098676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B76DC">
        <w:rPr>
          <w:rFonts w:ascii="Arial" w:hAnsi="Arial" w:cs="Arial"/>
          <w:b/>
          <w:bCs/>
          <w:sz w:val="28"/>
          <w:szCs w:val="28"/>
        </w:rPr>
        <w:t xml:space="preserve">The Athens </w:t>
      </w:r>
      <w:r>
        <w:rPr>
          <w:rFonts w:ascii="Arial" w:hAnsi="Arial" w:cs="Arial"/>
          <w:b/>
          <w:bCs/>
          <w:sz w:val="28"/>
          <w:szCs w:val="28"/>
        </w:rPr>
        <w:t>Cemetery Committee</w:t>
      </w:r>
      <w:r w:rsidRPr="008B76DC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14:paraId="07D40923" w14:textId="556FFEE2" w:rsidR="0098676E" w:rsidRPr="008B76DC" w:rsidRDefault="0098676E" w:rsidP="0098676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Thursday, March 13, 2025</w:t>
      </w:r>
    </w:p>
    <w:p w14:paraId="083760D7" w14:textId="550FA2C8" w:rsidR="0098676E" w:rsidRDefault="0098676E" w:rsidP="0098676E"/>
    <w:p w14:paraId="18A7AFE1" w14:textId="77777777" w:rsidR="0098676E" w:rsidRPr="0098676E" w:rsidRDefault="0098676E" w:rsidP="0098676E">
      <w:r w:rsidRPr="0098676E">
        <w:t>The West Cemetery Board met to discuss the 2025/2026 budget and mowing contract. The meeting started at 6:30 p.m. Cemetery board members present were Linda Wasilewski, Deni Wilson, Cemetery Chair Rachel Lantz, and Alderman Angella Thompson</w:t>
      </w:r>
      <w:proofErr w:type="gramStart"/>
      <w:r w:rsidRPr="0098676E">
        <w:t xml:space="preserve">.  </w:t>
      </w:r>
      <w:proofErr w:type="gramEnd"/>
      <w:r w:rsidRPr="0098676E">
        <w:t>Also present - City Treasurer, Derrick Fritz and Athens Deputy Clerk, Monica Brumm.</w:t>
      </w:r>
    </w:p>
    <w:p w14:paraId="7412F7C4" w14:textId="77777777" w:rsidR="0098676E" w:rsidRPr="0098676E" w:rsidRDefault="0098676E" w:rsidP="0098676E"/>
    <w:p w14:paraId="16B820C7" w14:textId="77777777" w:rsidR="0098676E" w:rsidRPr="0098676E" w:rsidRDefault="0098676E" w:rsidP="0098676E">
      <w:r w:rsidRPr="0098676E">
        <w:t>The primary item for discussion was the budget. For the 2024/2025 year, the cemetery ended in the red by almost $6,000</w:t>
      </w:r>
      <w:proofErr w:type="gramStart"/>
      <w:r w:rsidRPr="0098676E">
        <w:t xml:space="preserve">.  </w:t>
      </w:r>
      <w:proofErr w:type="gramEnd"/>
      <w:r w:rsidRPr="0098676E">
        <w:t>This was due to the fact that the cemetery had to pay $8,700 to have several trees trimmed or removed</w:t>
      </w:r>
      <w:proofErr w:type="gramStart"/>
      <w:r w:rsidRPr="0098676E">
        <w:t xml:space="preserve">.  </w:t>
      </w:r>
      <w:proofErr w:type="gramEnd"/>
      <w:r w:rsidRPr="0098676E">
        <w:t>The cemetery operates primarily on the money earned from leased farmland. This past year, that income was $7,684 and would have more than covered the 9-month mowing expenses</w:t>
      </w:r>
      <w:proofErr w:type="gramStart"/>
      <w:r w:rsidRPr="0098676E">
        <w:t xml:space="preserve">.  </w:t>
      </w:r>
      <w:proofErr w:type="gramEnd"/>
      <w:r w:rsidRPr="0098676E">
        <w:t>The cemetery also sold 2 plots for an extra $400 of income. Additionally, the cemetery has over $17,000 in CDs at Alliance Community Bank</w:t>
      </w:r>
      <w:proofErr w:type="gramStart"/>
      <w:r w:rsidRPr="0098676E">
        <w:t xml:space="preserve">.  </w:t>
      </w:r>
      <w:proofErr w:type="gramEnd"/>
      <w:r w:rsidRPr="0098676E">
        <w:t>Dipping into the CDs was discussed as a possibility in the coming years if the farmland lease doesn’t bring in what is necessary to cover the operating costs of the cemetery</w:t>
      </w:r>
      <w:proofErr w:type="gramStart"/>
      <w:r w:rsidRPr="0098676E">
        <w:t xml:space="preserve">.  </w:t>
      </w:r>
      <w:proofErr w:type="gramEnd"/>
      <w:r w:rsidRPr="0098676E">
        <w:t>The lease for the land is up in November, so bids will be solicited in September/October</w:t>
      </w:r>
      <w:proofErr w:type="gramStart"/>
      <w:r w:rsidRPr="0098676E">
        <w:t xml:space="preserve">.  </w:t>
      </w:r>
      <w:proofErr w:type="gramEnd"/>
      <w:r w:rsidRPr="0098676E">
        <w:t>Treasurer Fritz presented his proposed budget for the cemetery. Taking publishing fees, contract labor, general supplies and mowing into consideration, the budget was set at $8,600.</w:t>
      </w:r>
    </w:p>
    <w:p w14:paraId="30CE2E76" w14:textId="77777777" w:rsidR="0098676E" w:rsidRPr="0098676E" w:rsidRDefault="0098676E" w:rsidP="0098676E"/>
    <w:p w14:paraId="70D9393C" w14:textId="77777777" w:rsidR="0098676E" w:rsidRPr="0098676E" w:rsidRDefault="0098676E" w:rsidP="0098676E">
      <w:r w:rsidRPr="0098676E">
        <w:t>Deni Wilson brought up the possible expense of mapping graves (this was discussed in previous meetings)</w:t>
      </w:r>
      <w:proofErr w:type="gramStart"/>
      <w:r w:rsidRPr="0098676E">
        <w:t xml:space="preserve">.  </w:t>
      </w:r>
      <w:proofErr w:type="gramEnd"/>
      <w:r w:rsidRPr="0098676E">
        <w:t>Grants and volunteers were discussed as possibilities, and Treasurer Fritz suggested one or more board members learn how to use the city’s GPS mapping system</w:t>
      </w:r>
      <w:proofErr w:type="gramStart"/>
      <w:r w:rsidRPr="0098676E">
        <w:t xml:space="preserve">.  </w:t>
      </w:r>
      <w:proofErr w:type="gramEnd"/>
      <w:r w:rsidRPr="0098676E">
        <w:t xml:space="preserve">It is accurate to within </w:t>
      </w:r>
      <w:proofErr w:type="gramStart"/>
      <w:r w:rsidRPr="0098676E">
        <w:t>3</w:t>
      </w:r>
      <w:proofErr w:type="gramEnd"/>
      <w:r w:rsidRPr="0098676E">
        <w:t xml:space="preserve"> inches.</w:t>
      </w:r>
    </w:p>
    <w:p w14:paraId="5875A0DE" w14:textId="77777777" w:rsidR="0098676E" w:rsidRPr="0098676E" w:rsidRDefault="0098676E" w:rsidP="0098676E"/>
    <w:p w14:paraId="33A9380B" w14:textId="77777777" w:rsidR="0098676E" w:rsidRPr="0098676E" w:rsidRDefault="0098676E" w:rsidP="0098676E">
      <w:r w:rsidRPr="0098676E">
        <w:t>The next item of business on the agenda was the mowing contract</w:t>
      </w:r>
      <w:proofErr w:type="gramStart"/>
      <w:r w:rsidRPr="0098676E">
        <w:t xml:space="preserve">.  </w:t>
      </w:r>
      <w:proofErr w:type="gramEnd"/>
      <w:r w:rsidRPr="0098676E">
        <w:t>Chris Hermes is currently employed to mow the cemetery</w:t>
      </w:r>
      <w:proofErr w:type="gramStart"/>
      <w:r w:rsidRPr="0098676E">
        <w:t xml:space="preserve">.  </w:t>
      </w:r>
      <w:proofErr w:type="gramEnd"/>
      <w:r w:rsidRPr="0098676E">
        <w:t>He is nearing the end of his first year of mowing, and the contract stipulates an additional two years if the city and board members are pleased with his performance</w:t>
      </w:r>
      <w:proofErr w:type="gramStart"/>
      <w:r w:rsidRPr="0098676E">
        <w:t xml:space="preserve">.  </w:t>
      </w:r>
      <w:proofErr w:type="gramEnd"/>
      <w:r w:rsidRPr="0098676E">
        <w:t>The recommendation was made to extend his contract, and the board agreed</w:t>
      </w:r>
      <w:proofErr w:type="gramStart"/>
      <w:r w:rsidRPr="0098676E">
        <w:t xml:space="preserve">.  </w:t>
      </w:r>
      <w:proofErr w:type="gramEnd"/>
      <w:r w:rsidRPr="0098676E">
        <w:t>Rachel Lantz will bring this recommendation to the city council.</w:t>
      </w:r>
    </w:p>
    <w:p w14:paraId="7DD7DE33" w14:textId="77777777" w:rsidR="0098676E" w:rsidRPr="0098676E" w:rsidRDefault="0098676E" w:rsidP="0098676E"/>
    <w:p w14:paraId="5D74536B" w14:textId="77777777" w:rsidR="0098676E" w:rsidRPr="0098676E" w:rsidRDefault="0098676E" w:rsidP="0098676E">
      <w:r w:rsidRPr="0098676E">
        <w:lastRenderedPageBreak/>
        <w:t>Old business included getting Rod Clark’s permission to remove overgrowth on the cemetery’s fence line</w:t>
      </w:r>
      <w:proofErr w:type="gramStart"/>
      <w:r w:rsidRPr="0098676E">
        <w:t xml:space="preserve">.  </w:t>
      </w:r>
      <w:proofErr w:type="gramEnd"/>
      <w:r w:rsidRPr="0098676E">
        <w:t>It had been recommended several months back that the cemetery get his signed permission to remove the overgrowth and throw it onto his property for disposal</w:t>
      </w:r>
      <w:proofErr w:type="gramStart"/>
      <w:r w:rsidRPr="0098676E">
        <w:t xml:space="preserve">.  </w:t>
      </w:r>
      <w:proofErr w:type="gramEnd"/>
      <w:r w:rsidRPr="0098676E">
        <w:t>Deni Wilson produced a written agreement for Mr. Clark to sign</w:t>
      </w:r>
      <w:proofErr w:type="gramStart"/>
      <w:r w:rsidRPr="0098676E">
        <w:t xml:space="preserve">.  </w:t>
      </w:r>
      <w:proofErr w:type="gramEnd"/>
      <w:r w:rsidRPr="0098676E">
        <w:t>Rachel Lantz signed the document, and it was handed to Linda Wasilewski to deliver to Mr. Clark.</w:t>
      </w:r>
    </w:p>
    <w:p w14:paraId="52B12AAE" w14:textId="77777777" w:rsidR="0098676E" w:rsidRPr="0098676E" w:rsidRDefault="0098676E" w:rsidP="0098676E"/>
    <w:p w14:paraId="71BF23E2" w14:textId="77777777" w:rsidR="0098676E" w:rsidRPr="0098676E" w:rsidRDefault="0098676E" w:rsidP="0098676E">
      <w:r w:rsidRPr="0098676E">
        <w:t>Old business also included discussion of benches to commemorate former Aldermen Larry Buhr and Ron Canterbury</w:t>
      </w:r>
      <w:proofErr w:type="gramStart"/>
      <w:r w:rsidRPr="0098676E">
        <w:t xml:space="preserve">.  </w:t>
      </w:r>
      <w:proofErr w:type="gramEnd"/>
      <w:r w:rsidRPr="0098676E">
        <w:t>Getting quotes on expense had stalled out</w:t>
      </w:r>
      <w:proofErr w:type="gramStart"/>
      <w:r w:rsidRPr="0098676E">
        <w:t xml:space="preserve">.  </w:t>
      </w:r>
      <w:proofErr w:type="gramEnd"/>
      <w:r w:rsidRPr="0098676E">
        <w:t>Treasurer Fritz indicated he had a few catalogs that might be helpful, and Deputy Clerk Brumm said she would contact Greenview to see how they acquired composite benches</w:t>
      </w:r>
      <w:proofErr w:type="gramStart"/>
      <w:r w:rsidRPr="0098676E">
        <w:t xml:space="preserve">.  </w:t>
      </w:r>
      <w:proofErr w:type="gramEnd"/>
      <w:r w:rsidRPr="0098676E">
        <w:t>The cemetery board would prefer composite benches that will not rust or rot.</w:t>
      </w:r>
    </w:p>
    <w:p w14:paraId="4CD08AAA" w14:textId="77777777" w:rsidR="0098676E" w:rsidRPr="0098676E" w:rsidRDefault="0098676E" w:rsidP="0098676E">
      <w:r w:rsidRPr="0098676E">
        <w:t>Meeting adjourned at 6:46.</w:t>
      </w:r>
    </w:p>
    <w:p w14:paraId="762B8EB6" w14:textId="77777777" w:rsidR="00E045C9" w:rsidRDefault="00E045C9"/>
    <w:sectPr w:rsidR="00E0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6E"/>
    <w:rsid w:val="001B3B0A"/>
    <w:rsid w:val="004F5896"/>
    <w:rsid w:val="008F3B94"/>
    <w:rsid w:val="0098676E"/>
    <w:rsid w:val="00E045C9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6840"/>
  <w15:chartTrackingRefBased/>
  <w15:docId w15:val="{9C48AD77-D329-467E-8DFB-2249A128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1</cp:revision>
  <dcterms:created xsi:type="dcterms:W3CDTF">2025-03-18T16:19:00Z</dcterms:created>
  <dcterms:modified xsi:type="dcterms:W3CDTF">2025-03-18T16:21:00Z</dcterms:modified>
</cp:coreProperties>
</file>